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546" w:rsidRPr="007E47D3" w:rsidRDefault="007E47D3">
      <w:pPr>
        <w:rPr>
          <w:sz w:val="28"/>
          <w:szCs w:val="28"/>
        </w:rPr>
      </w:pPr>
      <w:r w:rsidRPr="007E47D3">
        <w:rPr>
          <w:sz w:val="28"/>
          <w:szCs w:val="28"/>
        </w:rPr>
        <w:t>Vogtland Arena</w:t>
      </w:r>
    </w:p>
    <w:p w:rsidR="007E47D3" w:rsidRDefault="007E47D3" w:rsidP="007E47D3">
      <w:pPr>
        <w:spacing w:line="360" w:lineRule="auto"/>
        <w:rPr>
          <w:sz w:val="20"/>
          <w:szCs w:val="20"/>
        </w:rPr>
      </w:pPr>
      <w:r>
        <w:rPr>
          <w:noProof/>
          <w:sz w:val="20"/>
          <w:szCs w:val="20"/>
          <w:lang w:eastAsia="de-DE"/>
        </w:rPr>
        <w:drawing>
          <wp:anchor distT="0" distB="0" distL="114300" distR="114300" simplePos="0" relativeHeight="251658240" behindDoc="1" locked="0" layoutInCell="1" allowOverlap="1">
            <wp:simplePos x="0" y="0"/>
            <wp:positionH relativeFrom="column">
              <wp:posOffset>-4445</wp:posOffset>
            </wp:positionH>
            <wp:positionV relativeFrom="paragraph">
              <wp:posOffset>1733550</wp:posOffset>
            </wp:positionV>
            <wp:extent cx="3267075" cy="1847850"/>
            <wp:effectExtent l="19050" t="0" r="9525" b="0"/>
            <wp:wrapTight wrapText="bothSides">
              <wp:wrapPolygon edited="0">
                <wp:start x="-126" y="0"/>
                <wp:lineTo x="-126" y="21377"/>
                <wp:lineTo x="21663" y="21377"/>
                <wp:lineTo x="21663" y="0"/>
                <wp:lineTo x="-126" y="0"/>
              </wp:wrapPolygon>
            </wp:wrapTight>
            <wp:docPr id="1" name="Bild 1" descr="Vier internationale Top-Ski-Even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er internationale Top-Ski-Events "/>
                    <pic:cNvPicPr>
                      <a:picLocks noChangeAspect="1" noChangeArrowheads="1"/>
                    </pic:cNvPicPr>
                  </pic:nvPicPr>
                  <pic:blipFill>
                    <a:blip r:embed="rId4" cstate="print"/>
                    <a:srcRect/>
                    <a:stretch>
                      <a:fillRect/>
                    </a:stretch>
                  </pic:blipFill>
                  <pic:spPr bwMode="auto">
                    <a:xfrm>
                      <a:off x="0" y="0"/>
                      <a:ext cx="3267075" cy="1847850"/>
                    </a:xfrm>
                    <a:prstGeom prst="rect">
                      <a:avLst/>
                    </a:prstGeom>
                    <a:noFill/>
                    <a:ln w="9525">
                      <a:noFill/>
                      <a:miter lim="800000"/>
                      <a:headEnd/>
                      <a:tailEnd/>
                    </a:ln>
                  </pic:spPr>
                </pic:pic>
              </a:graphicData>
            </a:graphic>
          </wp:anchor>
        </w:drawing>
      </w:r>
      <w:r w:rsidRPr="007E47D3">
        <w:rPr>
          <w:sz w:val="20"/>
          <w:szCs w:val="20"/>
        </w:rPr>
        <w:t>Die Schanze in der Sparkasse Vogtland Arena Klingenthal zählt zu den modernsten Skisprung-Schanzen der Welt. Im Jahre 2006 fertig gestellt, hat sie sich zum Zuschauermagneten entwickelt. Allein im ersten Jahr wurden mehr als 75.000 Tagesbesucher aus Nah und Fern begrüßt. Die einzigartige Leichtbauweise der Großschanze mit ihrem 35 Meter hohen Schanzenturm, auf dem scheinbar schwebend die Aussichtskapsel thront, macht das Wintersportzentrum auch zu einer architektonischen Attraktion.</w:t>
      </w:r>
    </w:p>
    <w:p w:rsidR="007E47D3" w:rsidRPr="007E47D3" w:rsidRDefault="007E47D3" w:rsidP="007E47D3">
      <w:pPr>
        <w:spacing w:line="360" w:lineRule="auto"/>
        <w:rPr>
          <w:sz w:val="20"/>
          <w:szCs w:val="20"/>
        </w:rPr>
      </w:pPr>
      <w:r w:rsidRPr="007E47D3">
        <w:rPr>
          <w:sz w:val="20"/>
          <w:szCs w:val="20"/>
        </w:rPr>
        <w:t>Aus technischer Sicht genügt die Großschanze höchsten Ansprüchen. Sowohl im Sommer als auch im Winter herrscht reger Trainingsbetrieb, die besten Skispringer der Welt geben sich hier die Klinke in die Hand. Der Grund: Während auf anderen Schanzen 5 bis 6 Sprünge nötig sind, um sich an die Gegebenheiten zu gewöhnen, gelingt dies am Schwarzberg deutlich schneller. Die Bedingungen, vor allem der Wind, sind sehr konstant.</w:t>
      </w:r>
    </w:p>
    <w:p w:rsidR="007E47D3" w:rsidRDefault="00D13835">
      <w:pPr>
        <w:rPr>
          <w:color w:val="808080" w:themeColor="background1" w:themeShade="80"/>
          <w:sz w:val="12"/>
          <w:szCs w:val="12"/>
        </w:rPr>
      </w:pPr>
      <w:r w:rsidRPr="00D13835">
        <w:rPr>
          <w:color w:val="808080" w:themeColor="background1" w:themeShade="80"/>
          <w:sz w:val="12"/>
          <w:szCs w:val="12"/>
        </w:rPr>
        <w:t>http://www.weltcup-klingenthal.de/Vogtland-Arena_DE/Schanze/Die_Vogtland_Arena.html</w:t>
      </w:r>
    </w:p>
    <w:p w:rsidR="00D13835" w:rsidRDefault="00D13835">
      <w:pPr>
        <w:rPr>
          <w:color w:val="808080" w:themeColor="background1" w:themeShade="80"/>
          <w:sz w:val="12"/>
          <w:szCs w:val="12"/>
        </w:rPr>
      </w:pPr>
    </w:p>
    <w:p w:rsidR="00D13835" w:rsidRPr="00D13835" w:rsidRDefault="00D13835" w:rsidP="00D13835">
      <w:pPr>
        <w:rPr>
          <w:sz w:val="28"/>
          <w:szCs w:val="28"/>
        </w:rPr>
      </w:pPr>
      <w:r w:rsidRPr="00D13835">
        <w:rPr>
          <w:sz w:val="28"/>
          <w:szCs w:val="28"/>
        </w:rPr>
        <w:lastRenderedPageBreak/>
        <w:t>Musik- und Wintersportmuseum Klingenthal</w:t>
      </w:r>
    </w:p>
    <w:p w:rsidR="00D13835" w:rsidRDefault="00D13835" w:rsidP="00D13835">
      <w:pPr>
        <w:spacing w:line="360" w:lineRule="auto"/>
        <w:rPr>
          <w:sz w:val="20"/>
          <w:szCs w:val="20"/>
        </w:rPr>
      </w:pPr>
      <w:r>
        <w:rPr>
          <w:noProof/>
          <w:sz w:val="20"/>
          <w:szCs w:val="20"/>
          <w:lang w:eastAsia="de-DE"/>
        </w:rPr>
        <w:drawing>
          <wp:anchor distT="0" distB="0" distL="114300" distR="114300" simplePos="0" relativeHeight="251659264" behindDoc="1" locked="0" layoutInCell="1" allowOverlap="1">
            <wp:simplePos x="0" y="0"/>
            <wp:positionH relativeFrom="column">
              <wp:posOffset>349885</wp:posOffset>
            </wp:positionH>
            <wp:positionV relativeFrom="paragraph">
              <wp:posOffset>1524000</wp:posOffset>
            </wp:positionV>
            <wp:extent cx="3914775" cy="2209800"/>
            <wp:effectExtent l="19050" t="0" r="9525" b="0"/>
            <wp:wrapTight wrapText="bothSides">
              <wp:wrapPolygon edited="0">
                <wp:start x="-105" y="0"/>
                <wp:lineTo x="-105" y="21414"/>
                <wp:lineTo x="21653" y="21414"/>
                <wp:lineTo x="21653" y="0"/>
                <wp:lineTo x="-105" y="0"/>
              </wp:wrapPolygon>
            </wp:wrapTight>
            <wp:docPr id="4" name="Bild 4" descr="Geigenmacherwerkst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igenmacherwerkstatt"/>
                    <pic:cNvPicPr>
                      <a:picLocks noChangeAspect="1" noChangeArrowheads="1"/>
                    </pic:cNvPicPr>
                  </pic:nvPicPr>
                  <pic:blipFill>
                    <a:blip r:embed="rId5" cstate="print"/>
                    <a:srcRect/>
                    <a:stretch>
                      <a:fillRect/>
                    </a:stretch>
                  </pic:blipFill>
                  <pic:spPr bwMode="auto">
                    <a:xfrm>
                      <a:off x="0" y="0"/>
                      <a:ext cx="3914775" cy="2209800"/>
                    </a:xfrm>
                    <a:prstGeom prst="rect">
                      <a:avLst/>
                    </a:prstGeom>
                    <a:noFill/>
                    <a:ln w="9525">
                      <a:noFill/>
                      <a:miter lim="800000"/>
                      <a:headEnd/>
                      <a:tailEnd/>
                    </a:ln>
                  </pic:spPr>
                </pic:pic>
              </a:graphicData>
            </a:graphic>
          </wp:anchor>
        </w:drawing>
      </w:r>
      <w:r w:rsidRPr="00D13835">
        <w:rPr>
          <w:sz w:val="20"/>
          <w:szCs w:val="20"/>
        </w:rPr>
        <w:t xml:space="preserve">Klingenthal ist zum einen als Musikstadt bekannt – und exportiert bis heute viele Akkordeons auch unter dem Markennamen »Weltmeister« in </w:t>
      </w:r>
      <w:proofErr w:type="gramStart"/>
      <w:r w:rsidRPr="00D13835">
        <w:rPr>
          <w:sz w:val="20"/>
          <w:szCs w:val="20"/>
        </w:rPr>
        <w:t>aller</w:t>
      </w:r>
      <w:proofErr w:type="gramEnd"/>
      <w:r w:rsidRPr="00D13835">
        <w:rPr>
          <w:sz w:val="20"/>
          <w:szCs w:val="20"/>
        </w:rPr>
        <w:t xml:space="preserve"> Herren Länder. Klingenthal hat aber auch für die Freunde des Wintersports einen besonderen Klang. So kommen aus dem Skigebiet am </w:t>
      </w:r>
      <w:proofErr w:type="spellStart"/>
      <w:r w:rsidRPr="00D13835">
        <w:rPr>
          <w:sz w:val="20"/>
          <w:szCs w:val="20"/>
        </w:rPr>
        <w:t>Aschberg</w:t>
      </w:r>
      <w:proofErr w:type="spellEnd"/>
      <w:r w:rsidRPr="00D13835">
        <w:rPr>
          <w:sz w:val="20"/>
          <w:szCs w:val="20"/>
        </w:rPr>
        <w:t xml:space="preserve"> über zwanzig Medaillengewinner bei Winterolympiaden und Weltmeisterschaften. Über die Musikstadt und die Entwicklung zum Wintersportzentrum erzählt unser Museum. Neben der ständigen Ausstellung finden auch Konzerte und Veranstaltungen statt und es werden Sonderausstellungen gezeigt. Großer Beliebtheit erfreut sich alljährlich die Weihnachtsausstellung.</w:t>
      </w:r>
    </w:p>
    <w:p w:rsidR="00D13835" w:rsidRPr="00D13835" w:rsidRDefault="00D13835" w:rsidP="00D13835">
      <w:pPr>
        <w:spacing w:line="360" w:lineRule="auto"/>
        <w:rPr>
          <w:sz w:val="20"/>
          <w:szCs w:val="20"/>
        </w:rPr>
      </w:pPr>
    </w:p>
    <w:p w:rsidR="00D13835" w:rsidRPr="007E47D3" w:rsidRDefault="00D13835">
      <w:pPr>
        <w:rPr>
          <w:color w:val="808080" w:themeColor="background1" w:themeShade="80"/>
          <w:sz w:val="12"/>
          <w:szCs w:val="12"/>
        </w:rPr>
      </w:pPr>
      <w:r w:rsidRPr="00D13835">
        <w:rPr>
          <w:color w:val="808080" w:themeColor="background1" w:themeShade="80"/>
          <w:sz w:val="12"/>
          <w:szCs w:val="12"/>
        </w:rPr>
        <w:t>http://www.klingenthal.de/DE/Musikstadt/Museum/Musik-_und_Wintersportmuseum_Klingenthal.html</w:t>
      </w:r>
    </w:p>
    <w:sectPr w:rsidR="00D13835" w:rsidRPr="007E47D3" w:rsidSect="007E47D3">
      <w:pgSz w:w="16838" w:h="11906" w:orient="landscape"/>
      <w:pgMar w:top="1417" w:right="1134" w:bottom="1417" w:left="1417"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7E47D3"/>
    <w:rsid w:val="004A62FC"/>
    <w:rsid w:val="007E47D3"/>
    <w:rsid w:val="00A95546"/>
    <w:rsid w:val="00D13835"/>
    <w:rsid w:val="00DC66A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95546"/>
  </w:style>
  <w:style w:type="paragraph" w:styleId="berschrift1">
    <w:name w:val="heading 1"/>
    <w:basedOn w:val="Standard"/>
    <w:link w:val="berschrift1Zchn"/>
    <w:uiPriority w:val="9"/>
    <w:qFormat/>
    <w:rsid w:val="00D138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E47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E47D3"/>
    <w:rPr>
      <w:rFonts w:ascii="Tahoma" w:hAnsi="Tahoma" w:cs="Tahoma"/>
      <w:sz w:val="16"/>
      <w:szCs w:val="16"/>
    </w:rPr>
  </w:style>
  <w:style w:type="character" w:styleId="Hyperlink">
    <w:name w:val="Hyperlink"/>
    <w:basedOn w:val="Absatz-Standardschriftart"/>
    <w:uiPriority w:val="99"/>
    <w:unhideWhenUsed/>
    <w:rsid w:val="00D13835"/>
    <w:rPr>
      <w:color w:val="0000FF" w:themeColor="hyperlink"/>
      <w:u w:val="single"/>
    </w:rPr>
  </w:style>
  <w:style w:type="character" w:customStyle="1" w:styleId="berschrift1Zchn">
    <w:name w:val="Überschrift 1 Zchn"/>
    <w:basedOn w:val="Absatz-Standardschriftart"/>
    <w:link w:val="berschrift1"/>
    <w:uiPriority w:val="9"/>
    <w:rsid w:val="00D13835"/>
    <w:rPr>
      <w:rFonts w:ascii="Times New Roman" w:eastAsia="Times New Roman" w:hAnsi="Times New Roman" w:cs="Times New Roman"/>
      <w:b/>
      <w:bCs/>
      <w:kern w:val="36"/>
      <w:sz w:val="48"/>
      <w:szCs w:val="48"/>
      <w:lang w:eastAsia="de-DE"/>
    </w:rPr>
  </w:style>
</w:styles>
</file>

<file path=word/webSettings.xml><?xml version="1.0" encoding="utf-8"?>
<w:webSettings xmlns:r="http://schemas.openxmlformats.org/officeDocument/2006/relationships" xmlns:w="http://schemas.openxmlformats.org/wordprocessingml/2006/main">
  <w:divs>
    <w:div w:id="79896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1539</Characters>
  <Application>Microsoft Office Word</Application>
  <DocSecurity>0</DocSecurity>
  <Lines>12</Lines>
  <Paragraphs>3</Paragraphs>
  <ScaleCrop>false</ScaleCrop>
  <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Uwe Keller</dc:creator>
  <cp:lastModifiedBy>Uwe Keller</cp:lastModifiedBy>
  <cp:revision>2</cp:revision>
  <dcterms:created xsi:type="dcterms:W3CDTF">2015-12-01T09:56:00Z</dcterms:created>
  <dcterms:modified xsi:type="dcterms:W3CDTF">2015-12-01T10:06:00Z</dcterms:modified>
</cp:coreProperties>
</file>